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4914" w:rsidRDefault="00AF34AB" w:rsidP="00F14914">
      <w:pPr>
        <w:spacing w:line="480" w:lineRule="auto"/>
        <w:ind w:firstLine="720"/>
        <w:rPr>
          <w:rFonts w:ascii="Times New Roman" w:hAnsi="Times New Roman" w:cs="Times New Roman"/>
          <w:sz w:val="24"/>
          <w:szCs w:val="24"/>
        </w:rPr>
      </w:pPr>
      <w:r>
        <w:rPr>
          <w:rFonts w:ascii="Times New Roman" w:hAnsi="Times New Roman" w:cs="Times New Roman"/>
          <w:sz w:val="24"/>
          <w:szCs w:val="24"/>
        </w:rPr>
        <w:t>Surname</w:t>
      </w:r>
      <w:bookmarkStart w:id="0" w:name="_GoBack"/>
      <w:bookmarkEnd w:id="0"/>
    </w:p>
    <w:p w:rsidR="00F14914" w:rsidRDefault="00AF34AB" w:rsidP="00F149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Modernism and postmodernism</w:t>
      </w:r>
    </w:p>
    <w:p w:rsidR="003F727C" w:rsidRPr="00691ADF"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Modernism is when there is a break of the past and current need for new ways and forms of expression. Modernism facilitated real experiments right from the end of the 19</w:t>
      </w:r>
      <w:r w:rsidRPr="00691ADF">
        <w:rPr>
          <w:rFonts w:ascii="Times New Roman" w:hAnsi="Times New Roman" w:cs="Times New Roman"/>
          <w:sz w:val="24"/>
          <w:szCs w:val="24"/>
          <w:vertAlign w:val="superscript"/>
        </w:rPr>
        <w:t>th</w:t>
      </w:r>
      <w:r w:rsidRPr="00691ADF">
        <w:rPr>
          <w:rFonts w:ascii="Times New Roman" w:hAnsi="Times New Roman" w:cs="Times New Roman"/>
          <w:sz w:val="24"/>
          <w:szCs w:val="24"/>
        </w:rPr>
        <w:t xml:space="preserve"> century until the mid-20</w:t>
      </w:r>
      <w:r w:rsidRPr="00691ADF">
        <w:rPr>
          <w:rFonts w:ascii="Times New Roman" w:hAnsi="Times New Roman" w:cs="Times New Roman"/>
          <w:sz w:val="24"/>
          <w:szCs w:val="24"/>
          <w:vertAlign w:val="superscript"/>
        </w:rPr>
        <w:t>th</w:t>
      </w:r>
      <w:r w:rsidRPr="00691ADF">
        <w:rPr>
          <w:rFonts w:ascii="Times New Roman" w:hAnsi="Times New Roman" w:cs="Times New Roman"/>
          <w:sz w:val="24"/>
          <w:szCs w:val="24"/>
        </w:rPr>
        <w:t xml:space="preserve"> century, specifically after </w:t>
      </w:r>
      <w:r w:rsidR="00992650" w:rsidRPr="00691ADF">
        <w:rPr>
          <w:rFonts w:ascii="Times New Roman" w:hAnsi="Times New Roman" w:cs="Times New Roman"/>
          <w:sz w:val="24"/>
          <w:szCs w:val="24"/>
        </w:rPr>
        <w:t>World War</w:t>
      </w:r>
      <w:r w:rsidRPr="00691ADF">
        <w:rPr>
          <w:rFonts w:ascii="Times New Roman" w:hAnsi="Times New Roman" w:cs="Times New Roman"/>
          <w:sz w:val="24"/>
          <w:szCs w:val="24"/>
        </w:rPr>
        <w:t xml:space="preserve"> 1. This era is highly characterized by quick social change, improvement in science, and industrialization. Modernism is a movement that is usually linked with the time after </w:t>
      </w:r>
      <w:r w:rsidR="00F14914" w:rsidRPr="00691ADF">
        <w:rPr>
          <w:rFonts w:ascii="Times New Roman" w:hAnsi="Times New Roman" w:cs="Times New Roman"/>
          <w:sz w:val="24"/>
          <w:szCs w:val="24"/>
        </w:rPr>
        <w:t>World War</w:t>
      </w:r>
      <w:r w:rsidRPr="00691ADF">
        <w:rPr>
          <w:rFonts w:ascii="Times New Roman" w:hAnsi="Times New Roman" w:cs="Times New Roman"/>
          <w:sz w:val="24"/>
          <w:szCs w:val="24"/>
        </w:rPr>
        <w:t xml:space="preserve"> I</w:t>
      </w:r>
      <w:r w:rsidR="008B2BC3" w:rsidRPr="00691ADF">
        <w:rPr>
          <w:rFonts w:ascii="Times New Roman" w:hAnsi="Times New Roman" w:cs="Times New Roman"/>
          <w:sz w:val="24"/>
          <w:szCs w:val="24"/>
        </w:rPr>
        <w:t>. The effects of the war had ruined the faith of people in Western society's roots, and after the war, modernist literature looked at the sense of separation</w:t>
      </w:r>
      <w:r w:rsidR="00A129F6">
        <w:rPr>
          <w:rFonts w:ascii="Times New Roman" w:hAnsi="Times New Roman" w:cs="Times New Roman"/>
          <w:sz w:val="24"/>
          <w:szCs w:val="24"/>
        </w:rPr>
        <w:t xml:space="preserve"> (</w:t>
      </w:r>
      <w:r w:rsidR="00A129F6" w:rsidRPr="00A129F6">
        <w:rPr>
          <w:rFonts w:ascii="Times New Roman" w:hAnsi="Times New Roman" w:cs="Times New Roman"/>
          <w:sz w:val="24"/>
          <w:szCs w:val="24"/>
        </w:rPr>
        <w:t>TribWolters</w:t>
      </w:r>
      <w:r w:rsidR="00A129F6">
        <w:rPr>
          <w:rFonts w:ascii="Times New Roman" w:hAnsi="Times New Roman" w:cs="Times New Roman"/>
          <w:sz w:val="24"/>
          <w:szCs w:val="24"/>
        </w:rPr>
        <w:t xml:space="preserve"> et al., 21)</w:t>
      </w:r>
      <w:r w:rsidR="008B2BC3" w:rsidRPr="00691ADF">
        <w:rPr>
          <w:rFonts w:ascii="Times New Roman" w:hAnsi="Times New Roman" w:cs="Times New Roman"/>
          <w:sz w:val="24"/>
          <w:szCs w:val="24"/>
        </w:rPr>
        <w:t>.</w:t>
      </w:r>
      <w:r w:rsidRPr="00691ADF">
        <w:rPr>
          <w:rFonts w:ascii="Times New Roman" w:hAnsi="Times New Roman" w:cs="Times New Roman"/>
          <w:sz w:val="24"/>
          <w:szCs w:val="24"/>
        </w:rPr>
        <w:t xml:space="preserve"> Modernist work is the search for improvement for an initial empty setting.  The transition into modernis</w:t>
      </w:r>
      <w:r w:rsidRPr="00691ADF">
        <w:rPr>
          <w:rFonts w:ascii="Times New Roman" w:hAnsi="Times New Roman" w:cs="Times New Roman"/>
          <w:sz w:val="24"/>
          <w:szCs w:val="24"/>
        </w:rPr>
        <w:t xml:space="preserve">m can be attributed to some freedom that is experienced by artists. </w:t>
      </w:r>
      <w:r w:rsidR="00C05DF0" w:rsidRPr="00691ADF">
        <w:rPr>
          <w:rFonts w:ascii="Times New Roman" w:hAnsi="Times New Roman" w:cs="Times New Roman"/>
          <w:sz w:val="24"/>
          <w:szCs w:val="24"/>
        </w:rPr>
        <w:t>Shifts in technology result in new materials and strategies in experiment and art-making become easy and make the entire work very possible.</w:t>
      </w:r>
    </w:p>
    <w:p w:rsidR="00C05DF0" w:rsidRPr="00691ADF"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Post-modernism is associated with the movements</w:t>
      </w:r>
      <w:r w:rsidRPr="00691ADF">
        <w:rPr>
          <w:rFonts w:ascii="Times New Roman" w:hAnsi="Times New Roman" w:cs="Times New Roman"/>
          <w:sz w:val="24"/>
          <w:szCs w:val="24"/>
        </w:rPr>
        <w:t xml:space="preserve"> of philosophy, where philosophers gave their views on the structures in culture and could only be </w:t>
      </w:r>
      <w:r w:rsidR="00992650" w:rsidRPr="00691ADF">
        <w:rPr>
          <w:rFonts w:ascii="Times New Roman" w:hAnsi="Times New Roman" w:cs="Times New Roman"/>
          <w:sz w:val="24"/>
          <w:szCs w:val="24"/>
        </w:rPr>
        <w:t>restructured to be analyzed. It was not easy to bring unity into the post-modern art but focused on the physical processes for the feeling of personal gain and the use of humor. At the center of post-modernism was conceptual art that gave a suggestion of the reason behind the creation of art being very important that even art itself.</w:t>
      </w:r>
    </w:p>
    <w:p w:rsidR="00992650" w:rsidRPr="00691ADF"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Chike's School Days is an article I have chosen to focus on and discuss the m</w:t>
      </w:r>
      <w:r w:rsidRPr="00691ADF">
        <w:rPr>
          <w:rFonts w:ascii="Times New Roman" w:hAnsi="Times New Roman" w:cs="Times New Roman"/>
          <w:sz w:val="24"/>
          <w:szCs w:val="24"/>
        </w:rPr>
        <w:t xml:space="preserve">ovement of modernism. Modernism is highly applicable in </w:t>
      </w:r>
      <w:r w:rsidR="00702023" w:rsidRPr="00691ADF">
        <w:rPr>
          <w:rFonts w:ascii="Times New Roman" w:hAnsi="Times New Roman" w:cs="Times New Roman"/>
          <w:sz w:val="24"/>
          <w:szCs w:val="24"/>
        </w:rPr>
        <w:t>Achebe's</w:t>
      </w:r>
      <w:r w:rsidRPr="00691ADF">
        <w:rPr>
          <w:rFonts w:ascii="Times New Roman" w:hAnsi="Times New Roman" w:cs="Times New Roman"/>
          <w:sz w:val="24"/>
          <w:szCs w:val="24"/>
        </w:rPr>
        <w:t xml:space="preserve"> book. Chinua Achebe, the author of this book, is seen to attend a school where he </w:t>
      </w:r>
      <w:r w:rsidR="00610032" w:rsidRPr="00691ADF">
        <w:rPr>
          <w:rFonts w:ascii="Times New Roman" w:hAnsi="Times New Roman" w:cs="Times New Roman"/>
          <w:sz w:val="24"/>
          <w:szCs w:val="24"/>
        </w:rPr>
        <w:t>learns how to speech English</w:t>
      </w:r>
      <w:r w:rsidR="00702023" w:rsidRPr="00691ADF">
        <w:rPr>
          <w:rFonts w:ascii="Times New Roman" w:hAnsi="Times New Roman" w:cs="Times New Roman"/>
          <w:sz w:val="24"/>
          <w:szCs w:val="24"/>
        </w:rPr>
        <w:t>, and</w:t>
      </w:r>
      <w:r w:rsidR="00610032" w:rsidRPr="00691ADF">
        <w:rPr>
          <w:rFonts w:ascii="Times New Roman" w:hAnsi="Times New Roman" w:cs="Times New Roman"/>
          <w:sz w:val="24"/>
          <w:szCs w:val="24"/>
        </w:rPr>
        <w:t xml:space="preserve"> the method of instruction was also made in English. We get to see that he also joined college through a </w:t>
      </w:r>
      <w:r w:rsidR="00610032" w:rsidRPr="00691ADF">
        <w:rPr>
          <w:rFonts w:ascii="Times New Roman" w:hAnsi="Times New Roman" w:cs="Times New Roman"/>
          <w:sz w:val="24"/>
          <w:szCs w:val="24"/>
        </w:rPr>
        <w:lastRenderedPageBreak/>
        <w:t xml:space="preserve">scholarship program to undertake a medicine course. Immediately after </w:t>
      </w:r>
      <w:r w:rsidR="00702023" w:rsidRPr="00691ADF">
        <w:rPr>
          <w:rFonts w:ascii="Times New Roman" w:hAnsi="Times New Roman" w:cs="Times New Roman"/>
          <w:sz w:val="24"/>
          <w:szCs w:val="24"/>
        </w:rPr>
        <w:t>a</w:t>
      </w:r>
      <w:r w:rsidR="00610032" w:rsidRPr="00691ADF">
        <w:rPr>
          <w:rFonts w:ascii="Times New Roman" w:hAnsi="Times New Roman" w:cs="Times New Roman"/>
          <w:sz w:val="24"/>
          <w:szCs w:val="24"/>
        </w:rPr>
        <w:t xml:space="preserve"> year, he dropped this course and enrolled in a course in liberal arts</w:t>
      </w:r>
      <w:r w:rsidR="00A129F6">
        <w:rPr>
          <w:rFonts w:ascii="Times New Roman" w:hAnsi="Times New Roman" w:cs="Times New Roman"/>
          <w:sz w:val="24"/>
          <w:szCs w:val="24"/>
        </w:rPr>
        <w:t xml:space="preserve"> (</w:t>
      </w:r>
      <w:r w:rsidR="00A129F6" w:rsidRPr="00A129F6">
        <w:rPr>
          <w:rFonts w:ascii="Times New Roman" w:hAnsi="Times New Roman" w:cs="Times New Roman"/>
          <w:sz w:val="24"/>
          <w:szCs w:val="24"/>
        </w:rPr>
        <w:t>TribWolters</w:t>
      </w:r>
      <w:r w:rsidR="00A129F6">
        <w:rPr>
          <w:rFonts w:ascii="Times New Roman" w:hAnsi="Times New Roman" w:cs="Times New Roman"/>
          <w:sz w:val="24"/>
          <w:szCs w:val="24"/>
        </w:rPr>
        <w:t xml:space="preserve"> et al., 13)</w:t>
      </w:r>
      <w:r w:rsidR="00610032" w:rsidRPr="00691ADF">
        <w:rPr>
          <w:rFonts w:ascii="Times New Roman" w:hAnsi="Times New Roman" w:cs="Times New Roman"/>
          <w:sz w:val="24"/>
          <w:szCs w:val="24"/>
        </w:rPr>
        <w:t xml:space="preserve">. He gained a lot of knowledge in the field of literature, and he became very famous for the writing </w:t>
      </w:r>
      <w:r w:rsidR="00180C42" w:rsidRPr="00691ADF">
        <w:rPr>
          <w:rFonts w:ascii="Times New Roman" w:hAnsi="Times New Roman" w:cs="Times New Roman"/>
          <w:sz w:val="24"/>
          <w:szCs w:val="24"/>
        </w:rPr>
        <w:t>of novels and poems and became a professor in the field of literature</w:t>
      </w:r>
      <w:r w:rsidR="00702023" w:rsidRPr="00691ADF">
        <w:rPr>
          <w:rFonts w:ascii="Times New Roman" w:hAnsi="Times New Roman" w:cs="Times New Roman"/>
          <w:sz w:val="24"/>
          <w:szCs w:val="24"/>
        </w:rPr>
        <w:t>.</w:t>
      </w:r>
      <w:r w:rsidR="006F55A4" w:rsidRPr="00691ADF">
        <w:rPr>
          <w:rFonts w:ascii="Times New Roman" w:hAnsi="Times New Roman" w:cs="Times New Roman"/>
          <w:sz w:val="24"/>
          <w:szCs w:val="24"/>
        </w:rPr>
        <w:t xml:space="preserve"> This western education generated a lot of knowledge for people who were yearning for more knowledge and research. This knowledge significantly impacted Achebe's literature, especially in the writing of novels, articles, and books.</w:t>
      </w:r>
      <w:r w:rsidR="005619C6" w:rsidRPr="00691ADF">
        <w:rPr>
          <w:rFonts w:ascii="Times New Roman" w:hAnsi="Times New Roman" w:cs="Times New Roman"/>
          <w:sz w:val="24"/>
          <w:szCs w:val="24"/>
        </w:rPr>
        <w:t xml:space="preserve"> He began writing when he was at the university.</w:t>
      </w:r>
    </w:p>
    <w:p w:rsidR="00F14914"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Christianity is another aspect of modernism th</w:t>
      </w:r>
      <w:r w:rsidRPr="00691ADF">
        <w:rPr>
          <w:rFonts w:ascii="Times New Roman" w:hAnsi="Times New Roman" w:cs="Times New Roman"/>
          <w:sz w:val="24"/>
          <w:szCs w:val="24"/>
        </w:rPr>
        <w:t>at was brought by the British people. Achebe is trying to drop his name and change it to a shorter one. Christianity ca</w:t>
      </w:r>
      <w:r w:rsidR="005619C6" w:rsidRPr="00691ADF">
        <w:rPr>
          <w:rFonts w:ascii="Times New Roman" w:hAnsi="Times New Roman" w:cs="Times New Roman"/>
          <w:sz w:val="24"/>
          <w:szCs w:val="24"/>
        </w:rPr>
        <w:t>me along with names by which yo</w:t>
      </w:r>
      <w:r w:rsidRPr="00691ADF">
        <w:rPr>
          <w:rFonts w:ascii="Times New Roman" w:hAnsi="Times New Roman" w:cs="Times New Roman"/>
          <w:sz w:val="24"/>
          <w:szCs w:val="24"/>
        </w:rPr>
        <w:t xml:space="preserve">ung children could be named. Achebe's parents named him Albert after </w:t>
      </w:r>
      <w:r w:rsidR="006F55A4" w:rsidRPr="00691ADF">
        <w:rPr>
          <w:rFonts w:ascii="Times New Roman" w:hAnsi="Times New Roman" w:cs="Times New Roman"/>
          <w:sz w:val="24"/>
          <w:szCs w:val="24"/>
        </w:rPr>
        <w:t>Prince</w:t>
      </w:r>
      <w:r w:rsidRPr="00691ADF">
        <w:rPr>
          <w:rFonts w:ascii="Times New Roman" w:hAnsi="Times New Roman" w:cs="Times New Roman"/>
          <w:sz w:val="24"/>
          <w:szCs w:val="24"/>
        </w:rPr>
        <w:t xml:space="preserve"> Albert, who was the hus</w:t>
      </w:r>
      <w:r w:rsidR="006F55A4" w:rsidRPr="00691ADF">
        <w:rPr>
          <w:rFonts w:ascii="Times New Roman" w:hAnsi="Times New Roman" w:cs="Times New Roman"/>
          <w:sz w:val="24"/>
          <w:szCs w:val="24"/>
        </w:rPr>
        <w:t>band of Queen Victoria. British</w:t>
      </w:r>
      <w:r w:rsidRPr="00691ADF">
        <w:rPr>
          <w:rFonts w:ascii="Times New Roman" w:hAnsi="Times New Roman" w:cs="Times New Roman"/>
          <w:sz w:val="24"/>
          <w:szCs w:val="24"/>
        </w:rPr>
        <w:t xml:space="preserve"> authority and Christianity were all as a result of </w:t>
      </w:r>
      <w:r w:rsidR="006F55A4" w:rsidRPr="00691ADF">
        <w:rPr>
          <w:rFonts w:ascii="Times New Roman" w:hAnsi="Times New Roman" w:cs="Times New Roman"/>
          <w:sz w:val="24"/>
          <w:szCs w:val="24"/>
        </w:rPr>
        <w:t>modernism in Africa.</w:t>
      </w:r>
      <w:r w:rsidR="005619C6" w:rsidRPr="00691ADF">
        <w:rPr>
          <w:rFonts w:ascii="Times New Roman" w:hAnsi="Times New Roman" w:cs="Times New Roman"/>
          <w:sz w:val="24"/>
          <w:szCs w:val="24"/>
        </w:rPr>
        <w:t xml:space="preserve"> People started to worship God and having faith in Him through the help of modernism</w:t>
      </w:r>
      <w:r w:rsidR="006C20DB" w:rsidRPr="00691ADF">
        <w:rPr>
          <w:rFonts w:ascii="Times New Roman" w:hAnsi="Times New Roman" w:cs="Times New Roman"/>
          <w:sz w:val="24"/>
          <w:szCs w:val="24"/>
        </w:rPr>
        <w:t xml:space="preserve">. </w:t>
      </w:r>
    </w:p>
    <w:p w:rsidR="00F365E1" w:rsidRPr="00691ADF"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It is said that Chike was nurtured in the ways of the white man. He was g</w:t>
      </w:r>
      <w:r w:rsidRPr="00691ADF">
        <w:rPr>
          <w:rFonts w:ascii="Times New Roman" w:hAnsi="Times New Roman" w:cs="Times New Roman"/>
          <w:sz w:val="24"/>
          <w:szCs w:val="24"/>
        </w:rPr>
        <w:t xml:space="preserve">iven a tiny bell, which he used to alert his family for prayers and singing of hymn songs early in the morning and late in the night. This alert </w:t>
      </w:r>
      <w:r w:rsidR="00FE525D" w:rsidRPr="00691ADF">
        <w:rPr>
          <w:rFonts w:ascii="Times New Roman" w:hAnsi="Times New Roman" w:cs="Times New Roman"/>
          <w:sz w:val="24"/>
          <w:szCs w:val="24"/>
        </w:rPr>
        <w:t>was to help</w:t>
      </w:r>
      <w:r w:rsidR="005D25FA" w:rsidRPr="00691ADF">
        <w:rPr>
          <w:rFonts w:ascii="Times New Roman" w:hAnsi="Times New Roman" w:cs="Times New Roman"/>
          <w:sz w:val="24"/>
          <w:szCs w:val="24"/>
        </w:rPr>
        <w:t xml:space="preserve"> the family in planning for prayers</w:t>
      </w:r>
      <w:r w:rsidRPr="00691ADF">
        <w:rPr>
          <w:rFonts w:ascii="Times New Roman" w:hAnsi="Times New Roman" w:cs="Times New Roman"/>
          <w:sz w:val="24"/>
          <w:szCs w:val="24"/>
        </w:rPr>
        <w:t xml:space="preserve">. Chike's mother, Sarah, had warned his children against eating </w:t>
      </w:r>
      <w:r w:rsidRPr="00691ADF">
        <w:rPr>
          <w:rFonts w:ascii="Times New Roman" w:hAnsi="Times New Roman" w:cs="Times New Roman"/>
          <w:sz w:val="24"/>
          <w:szCs w:val="24"/>
        </w:rPr>
        <w:t>food from the neighborhood</w:t>
      </w:r>
      <w:r w:rsidR="00A129F6">
        <w:rPr>
          <w:rFonts w:ascii="Times New Roman" w:hAnsi="Times New Roman" w:cs="Times New Roman"/>
          <w:sz w:val="24"/>
          <w:szCs w:val="24"/>
        </w:rPr>
        <w:t xml:space="preserve"> (Amiri et al., 1624)</w:t>
      </w:r>
      <w:r w:rsidRPr="00691ADF">
        <w:rPr>
          <w:rFonts w:ascii="Times New Roman" w:hAnsi="Times New Roman" w:cs="Times New Roman"/>
          <w:sz w:val="24"/>
          <w:szCs w:val="24"/>
        </w:rPr>
        <w:t xml:space="preserve">. In the article, we can see that the neighbor gave a piece of yam to Chike, who was only four years but unfortunately, he shook his head and said that he doesn't eat heathen food. All this was from the white </w:t>
      </w:r>
      <w:r w:rsidRPr="00691ADF">
        <w:rPr>
          <w:rFonts w:ascii="Times New Roman" w:hAnsi="Times New Roman" w:cs="Times New Roman"/>
          <w:sz w:val="24"/>
          <w:szCs w:val="24"/>
        </w:rPr>
        <w:t>man who gave and spread these perceptions and ideologies to Africans.</w:t>
      </w:r>
    </w:p>
    <w:p w:rsidR="00F14914" w:rsidRDefault="00AF34AB" w:rsidP="00A129F6">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The text by Chinua Achebe adheres to the characteristics of modernism. In the text, there are some aspects of transition in that the ways of doing things have changed. The first thing is</w:t>
      </w:r>
      <w:r w:rsidRPr="00691ADF">
        <w:rPr>
          <w:rFonts w:ascii="Times New Roman" w:hAnsi="Times New Roman" w:cs="Times New Roman"/>
          <w:sz w:val="24"/>
          <w:szCs w:val="24"/>
        </w:rPr>
        <w:t xml:space="preserve"> education; this is what has been revealed in the article as one of the critical indicators of </w:t>
      </w:r>
      <w:r w:rsidRPr="00691ADF">
        <w:rPr>
          <w:rFonts w:ascii="Times New Roman" w:hAnsi="Times New Roman" w:cs="Times New Roman"/>
          <w:sz w:val="24"/>
          <w:szCs w:val="24"/>
        </w:rPr>
        <w:lastRenderedPageBreak/>
        <w:t>modernism</w:t>
      </w:r>
      <w:r w:rsidR="00A129F6">
        <w:rPr>
          <w:rFonts w:ascii="Times New Roman" w:hAnsi="Times New Roman" w:cs="Times New Roman"/>
          <w:sz w:val="24"/>
          <w:szCs w:val="24"/>
        </w:rPr>
        <w:t xml:space="preserve"> (Husni et al., 5)</w:t>
      </w:r>
      <w:r w:rsidRPr="00691ADF">
        <w:rPr>
          <w:rFonts w:ascii="Times New Roman" w:hAnsi="Times New Roman" w:cs="Times New Roman"/>
          <w:sz w:val="24"/>
          <w:szCs w:val="24"/>
        </w:rPr>
        <w:t>. There before, there was no education in society, but now things have changed for the better</w:t>
      </w:r>
      <w:r w:rsidR="0047671B" w:rsidRPr="00691ADF">
        <w:rPr>
          <w:rFonts w:ascii="Times New Roman" w:hAnsi="Times New Roman" w:cs="Times New Roman"/>
          <w:sz w:val="24"/>
          <w:szCs w:val="24"/>
        </w:rPr>
        <w:t xml:space="preserve">. As we can see in the article, Achebe and Chike are the main characters who have revealed and drawn a clear picture of the effects of western education in Africa. Achebe has studied until he became a professor in literature and also a lecturer at the university. </w:t>
      </w:r>
    </w:p>
    <w:p w:rsidR="00F365E1" w:rsidRPr="00691ADF"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 xml:space="preserve">Issues of Christianity </w:t>
      </w:r>
      <w:r w:rsidR="00691ADF">
        <w:rPr>
          <w:rFonts w:ascii="Times New Roman" w:hAnsi="Times New Roman" w:cs="Times New Roman"/>
          <w:sz w:val="24"/>
          <w:szCs w:val="24"/>
        </w:rPr>
        <w:t>ha</w:t>
      </w:r>
      <w:r w:rsidRPr="00691ADF">
        <w:rPr>
          <w:rFonts w:ascii="Times New Roman" w:hAnsi="Times New Roman" w:cs="Times New Roman"/>
          <w:sz w:val="24"/>
          <w:szCs w:val="24"/>
        </w:rPr>
        <w:t>ve also</w:t>
      </w:r>
      <w:r w:rsidRPr="00691ADF">
        <w:rPr>
          <w:rFonts w:ascii="Times New Roman" w:hAnsi="Times New Roman" w:cs="Times New Roman"/>
          <w:sz w:val="24"/>
          <w:szCs w:val="24"/>
        </w:rPr>
        <w:t xml:space="preserve"> been well portrayed in the article that draws a big picture of Christian life</w:t>
      </w:r>
      <w:r w:rsidR="00DC49E6" w:rsidRPr="00691ADF">
        <w:rPr>
          <w:rFonts w:ascii="Times New Roman" w:hAnsi="Times New Roman" w:cs="Times New Roman"/>
          <w:sz w:val="24"/>
          <w:szCs w:val="24"/>
        </w:rPr>
        <w:t xml:space="preserve"> and how Christians should operate right from naming, worshiping, and living with one another. Modernism has brought a sense of separation between people. When the Chike refused that yam given to him by the neighbor and went ahead to talk of heathen food, the neighbor was angry with him, </w:t>
      </w:r>
      <w:r w:rsidR="00EC7EAB" w:rsidRPr="00691ADF">
        <w:rPr>
          <w:rFonts w:ascii="Times New Roman" w:hAnsi="Times New Roman" w:cs="Times New Roman"/>
          <w:sz w:val="24"/>
          <w:szCs w:val="24"/>
        </w:rPr>
        <w:t>and therefore this acted as a barrier to a friendship that existed before modernism came into place</w:t>
      </w:r>
      <w:r w:rsidR="00F14914">
        <w:rPr>
          <w:rFonts w:ascii="Times New Roman" w:hAnsi="Times New Roman" w:cs="Times New Roman"/>
          <w:sz w:val="24"/>
          <w:szCs w:val="24"/>
        </w:rPr>
        <w:t xml:space="preserve"> (Husni et al., 5)</w:t>
      </w:r>
      <w:r w:rsidR="00EC7EAB" w:rsidRPr="00691ADF">
        <w:rPr>
          <w:rFonts w:ascii="Times New Roman" w:hAnsi="Times New Roman" w:cs="Times New Roman"/>
          <w:sz w:val="24"/>
          <w:szCs w:val="24"/>
        </w:rPr>
        <w:t>.</w:t>
      </w:r>
    </w:p>
    <w:p w:rsidR="00691ADF" w:rsidRDefault="00AF34AB" w:rsidP="00F14914">
      <w:pPr>
        <w:spacing w:line="480" w:lineRule="auto"/>
        <w:ind w:firstLine="720"/>
        <w:rPr>
          <w:rFonts w:ascii="Times New Roman" w:hAnsi="Times New Roman" w:cs="Times New Roman"/>
          <w:sz w:val="24"/>
          <w:szCs w:val="24"/>
        </w:rPr>
      </w:pPr>
      <w:r w:rsidRPr="00691ADF">
        <w:rPr>
          <w:rFonts w:ascii="Times New Roman" w:hAnsi="Times New Roman" w:cs="Times New Roman"/>
          <w:sz w:val="24"/>
          <w:szCs w:val="24"/>
        </w:rPr>
        <w:t>In conclusion, this articl</w:t>
      </w:r>
      <w:r w:rsidRPr="00691ADF">
        <w:rPr>
          <w:rFonts w:ascii="Times New Roman" w:hAnsi="Times New Roman" w:cs="Times New Roman"/>
          <w:sz w:val="24"/>
          <w:szCs w:val="24"/>
        </w:rPr>
        <w:t>e has a wide range of instances of modernism. I would also agree that the life we live in this world is determined by our choices and perceptions of the world and the relationship between ourselves as human beings. Modernism has separated people from their</w:t>
      </w:r>
      <w:r w:rsidRPr="00691ADF">
        <w:rPr>
          <w:rFonts w:ascii="Times New Roman" w:hAnsi="Times New Roman" w:cs="Times New Roman"/>
          <w:sz w:val="24"/>
          <w:szCs w:val="24"/>
        </w:rPr>
        <w:t xml:space="preserve"> usual friendship to becoming enemies or friendship </w:t>
      </w:r>
      <w:r>
        <w:rPr>
          <w:rFonts w:ascii="Times New Roman" w:hAnsi="Times New Roman" w:cs="Times New Roman"/>
          <w:sz w:val="24"/>
          <w:szCs w:val="24"/>
        </w:rPr>
        <w:t>decreasing.</w:t>
      </w:r>
    </w:p>
    <w:p w:rsidR="00691ADF" w:rsidRDefault="00AF34AB" w:rsidP="00691ADF">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691ADF" w:rsidRDefault="00AF34AB" w:rsidP="00A129F6">
      <w:pPr>
        <w:spacing w:line="480" w:lineRule="auto"/>
        <w:ind w:left="720" w:hanging="720"/>
        <w:rPr>
          <w:rFonts w:ascii="Times New Roman" w:hAnsi="Times New Roman" w:cs="Times New Roman"/>
          <w:sz w:val="24"/>
          <w:szCs w:val="24"/>
        </w:rPr>
      </w:pPr>
      <w:r w:rsidRPr="00691ADF">
        <w:rPr>
          <w:rFonts w:ascii="Times New Roman" w:hAnsi="Times New Roman" w:cs="Times New Roman"/>
          <w:sz w:val="24"/>
          <w:szCs w:val="24"/>
        </w:rPr>
        <w:t>Husni, H., and Tanto Al Jauhari Tantowie. "Religion, Modernism and Postmodernism: Study on Jean Baudrillard's Philosophy." Religious Studies: An International Journal 5.2 (2017).</w:t>
      </w:r>
    </w:p>
    <w:p w:rsidR="00691ADF" w:rsidRDefault="00AF34AB" w:rsidP="00A129F6">
      <w:pPr>
        <w:spacing w:line="480" w:lineRule="auto"/>
        <w:ind w:left="720" w:hanging="720"/>
        <w:rPr>
          <w:rFonts w:ascii="Times New Roman" w:hAnsi="Times New Roman" w:cs="Times New Roman"/>
          <w:sz w:val="24"/>
          <w:szCs w:val="24"/>
        </w:rPr>
      </w:pPr>
      <w:r w:rsidRPr="00691ADF">
        <w:rPr>
          <w:rFonts w:ascii="Times New Roman" w:hAnsi="Times New Roman" w:cs="Times New Roman"/>
          <w:sz w:val="24"/>
          <w:szCs w:val="24"/>
        </w:rPr>
        <w:t>Am</w:t>
      </w:r>
      <w:r w:rsidRPr="00691ADF">
        <w:rPr>
          <w:rFonts w:ascii="Times New Roman" w:hAnsi="Times New Roman" w:cs="Times New Roman"/>
          <w:sz w:val="24"/>
          <w:szCs w:val="24"/>
        </w:rPr>
        <w:t>iri, Niki. "Modernism and postmodernism in architecture, an emphasis on the characteristics, similarities and differences." The Turkish Online Journal of Design, Art and Communication 6 (2016): 1626-1634.</w:t>
      </w:r>
    </w:p>
    <w:p w:rsidR="00A129F6" w:rsidRDefault="00AF34AB" w:rsidP="00A129F6">
      <w:pPr>
        <w:spacing w:line="480" w:lineRule="auto"/>
        <w:ind w:left="720" w:hanging="720"/>
        <w:rPr>
          <w:rFonts w:ascii="Times New Roman" w:hAnsi="Times New Roman" w:cs="Times New Roman"/>
          <w:sz w:val="24"/>
          <w:szCs w:val="24"/>
        </w:rPr>
      </w:pPr>
      <w:r w:rsidRPr="00691ADF">
        <w:rPr>
          <w:rFonts w:ascii="Times New Roman" w:hAnsi="Times New Roman" w:cs="Times New Roman"/>
          <w:sz w:val="24"/>
          <w:szCs w:val="24"/>
        </w:rPr>
        <w:lastRenderedPageBreak/>
        <w:t>Xie, YanJun, and JiaoJiao Sun. "Reflection and re-r</w:t>
      </w:r>
      <w:r w:rsidRPr="00691ADF">
        <w:rPr>
          <w:rFonts w:ascii="Times New Roman" w:hAnsi="Times New Roman" w:cs="Times New Roman"/>
          <w:sz w:val="24"/>
          <w:szCs w:val="24"/>
        </w:rPr>
        <w:t>eflection in tourism study: a review on the modernism and postmodernism paradigm in Aramb</w:t>
      </w:r>
      <w:r>
        <w:rPr>
          <w:rFonts w:ascii="Times New Roman" w:hAnsi="Times New Roman" w:cs="Times New Roman"/>
          <w:sz w:val="24"/>
          <w:szCs w:val="24"/>
        </w:rPr>
        <w:t>erri's framework of criticism."</w:t>
      </w:r>
    </w:p>
    <w:p w:rsidR="00691ADF" w:rsidRDefault="00AF34AB" w:rsidP="00A129F6">
      <w:pPr>
        <w:spacing w:line="480" w:lineRule="auto"/>
        <w:ind w:left="720" w:hanging="720"/>
        <w:rPr>
          <w:rFonts w:ascii="Times New Roman" w:hAnsi="Times New Roman" w:cs="Times New Roman"/>
          <w:sz w:val="24"/>
          <w:szCs w:val="24"/>
        </w:rPr>
      </w:pPr>
      <w:r w:rsidRPr="00691ADF">
        <w:rPr>
          <w:rFonts w:ascii="Times New Roman" w:hAnsi="Times New Roman" w:cs="Times New Roman"/>
          <w:sz w:val="24"/>
          <w:szCs w:val="24"/>
        </w:rPr>
        <w:t>Tourism Trib</w:t>
      </w:r>
      <w:r w:rsidR="00F14914" w:rsidRPr="00F14914">
        <w:rPr>
          <w:rFonts w:ascii="Times New Roman" w:hAnsi="Times New Roman" w:cs="Times New Roman"/>
          <w:sz w:val="24"/>
          <w:szCs w:val="24"/>
        </w:rPr>
        <w:t>Wolters, R. E. A. "Where is the Modernism? The role of early twentieth-century modernism in post-postmodernism, specifically contemporary British literature." (2019).</w:t>
      </w:r>
      <w:r w:rsidRPr="00691ADF">
        <w:rPr>
          <w:rFonts w:ascii="Times New Roman" w:hAnsi="Times New Roman" w:cs="Times New Roman"/>
          <w:sz w:val="24"/>
          <w:szCs w:val="24"/>
        </w:rPr>
        <w:t>June 32.2 (2017): 13-21.</w:t>
      </w:r>
    </w:p>
    <w:p w:rsidR="00F14914" w:rsidRDefault="00F14914" w:rsidP="00691ADF">
      <w:pPr>
        <w:spacing w:line="480" w:lineRule="auto"/>
        <w:rPr>
          <w:rFonts w:ascii="Times New Roman" w:hAnsi="Times New Roman" w:cs="Times New Roman"/>
          <w:sz w:val="24"/>
          <w:szCs w:val="24"/>
        </w:rPr>
      </w:pPr>
    </w:p>
    <w:p w:rsidR="00691ADF" w:rsidRPr="00691ADF" w:rsidRDefault="00691ADF" w:rsidP="00691ADF">
      <w:pPr>
        <w:spacing w:line="480" w:lineRule="auto"/>
        <w:rPr>
          <w:rFonts w:ascii="Times New Roman" w:hAnsi="Times New Roman" w:cs="Times New Roman"/>
          <w:sz w:val="24"/>
          <w:szCs w:val="24"/>
        </w:rPr>
      </w:pPr>
    </w:p>
    <w:sectPr w:rsidR="00691ADF" w:rsidRPr="00691AD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4AB" w:rsidRDefault="00AF34AB" w:rsidP="00211E17">
      <w:pPr>
        <w:spacing w:after="0" w:line="240" w:lineRule="auto"/>
      </w:pPr>
      <w:r>
        <w:separator/>
      </w:r>
    </w:p>
  </w:endnote>
  <w:endnote w:type="continuationSeparator" w:id="0">
    <w:p w:rsidR="00AF34AB" w:rsidRDefault="00AF34AB" w:rsidP="00211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4AB" w:rsidRDefault="00AF34AB" w:rsidP="00211E17">
      <w:pPr>
        <w:spacing w:after="0" w:line="240" w:lineRule="auto"/>
      </w:pPr>
      <w:r>
        <w:separator/>
      </w:r>
    </w:p>
  </w:footnote>
  <w:footnote w:type="continuationSeparator" w:id="0">
    <w:p w:rsidR="00AF34AB" w:rsidRDefault="00AF34AB" w:rsidP="00211E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354866"/>
      <w:docPartObj>
        <w:docPartGallery w:val="Page Numbers (Top of Page)"/>
        <w:docPartUnique/>
      </w:docPartObj>
    </w:sdtPr>
    <w:sdtEndPr>
      <w:rPr>
        <w:noProof/>
      </w:rPr>
    </w:sdtEndPr>
    <w:sdtContent>
      <w:p w:rsidR="00211E17" w:rsidRDefault="00211E1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11E17" w:rsidRDefault="00211E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A55"/>
    <w:rsid w:val="00180C42"/>
    <w:rsid w:val="00206BF2"/>
    <w:rsid w:val="00211E17"/>
    <w:rsid w:val="00282A55"/>
    <w:rsid w:val="003F727C"/>
    <w:rsid w:val="0047671B"/>
    <w:rsid w:val="005619C6"/>
    <w:rsid w:val="005D25FA"/>
    <w:rsid w:val="00610032"/>
    <w:rsid w:val="00691ADF"/>
    <w:rsid w:val="006C20DB"/>
    <w:rsid w:val="006F55A4"/>
    <w:rsid w:val="00702023"/>
    <w:rsid w:val="008B2BC3"/>
    <w:rsid w:val="00992650"/>
    <w:rsid w:val="00A129F6"/>
    <w:rsid w:val="00A31446"/>
    <w:rsid w:val="00A41727"/>
    <w:rsid w:val="00AF34AB"/>
    <w:rsid w:val="00B2432C"/>
    <w:rsid w:val="00BB6A87"/>
    <w:rsid w:val="00C05DF0"/>
    <w:rsid w:val="00DC49E6"/>
    <w:rsid w:val="00EC7EAB"/>
    <w:rsid w:val="00F14914"/>
    <w:rsid w:val="00F365E1"/>
    <w:rsid w:val="00FE5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539D88-5632-4CC3-913A-F31322C44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E17"/>
  </w:style>
  <w:style w:type="paragraph" w:styleId="Footer">
    <w:name w:val="footer"/>
    <w:basedOn w:val="Normal"/>
    <w:link w:val="FooterChar"/>
    <w:uiPriority w:val="99"/>
    <w:unhideWhenUsed/>
    <w:rsid w:val="00211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2020-12-13T20:26:00Z</dcterms:created>
  <dcterms:modified xsi:type="dcterms:W3CDTF">2020-12-13T20:26:00Z</dcterms:modified>
</cp:coreProperties>
</file>